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30D" w:rsidRPr="00D9430D" w:rsidRDefault="00D9430D">
      <w:pPr>
        <w:rPr>
          <w:sz w:val="20"/>
          <w:szCs w:val="20"/>
        </w:rPr>
      </w:pPr>
      <w:r w:rsidRPr="00D9430D">
        <w:rPr>
          <w:sz w:val="20"/>
          <w:szCs w:val="20"/>
        </w:rPr>
        <w:t>Freshman English</w:t>
      </w:r>
      <w:r>
        <w:rPr>
          <w:sz w:val="20"/>
          <w:szCs w:val="20"/>
        </w:rPr>
        <w:t>—</w:t>
      </w:r>
      <w:r w:rsidR="008D2957">
        <w:rPr>
          <w:i/>
          <w:sz w:val="20"/>
          <w:szCs w:val="20"/>
        </w:rPr>
        <w:t>The Bean Trees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Essay</w:t>
      </w:r>
    </w:p>
    <w:p w:rsidR="00D9430D" w:rsidRPr="00D2779B" w:rsidRDefault="00D9430D" w:rsidP="00D9430D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D9430D">
        <w:rPr>
          <w:rFonts w:eastAsia="Times New Roman" w:cs="Times New Roman"/>
          <w:color w:val="000000"/>
          <w:sz w:val="20"/>
          <w:szCs w:val="20"/>
        </w:rPr>
        <w:t xml:space="preserve">Your final assessment for this unit is </w:t>
      </w:r>
      <w:r w:rsidR="00C83DAE">
        <w:rPr>
          <w:rFonts w:eastAsia="Times New Roman" w:cs="Times New Roman"/>
          <w:color w:val="000000"/>
          <w:sz w:val="20"/>
          <w:szCs w:val="20"/>
        </w:rPr>
        <w:t>literary analysis essay</w:t>
      </w:r>
      <w:r w:rsidRPr="00D9430D">
        <w:rPr>
          <w:rFonts w:eastAsia="Times New Roman" w:cs="Times New Roman"/>
          <w:color w:val="000000"/>
          <w:sz w:val="20"/>
          <w:szCs w:val="20"/>
        </w:rPr>
        <w:t xml:space="preserve"> on </w:t>
      </w:r>
      <w:r w:rsidRPr="00D9430D">
        <w:rPr>
          <w:rFonts w:eastAsia="Times New Roman" w:cs="Times New Roman"/>
          <w:i/>
          <w:iCs/>
          <w:color w:val="000000"/>
          <w:sz w:val="20"/>
          <w:szCs w:val="20"/>
        </w:rPr>
        <w:t xml:space="preserve">The </w:t>
      </w:r>
      <w:r w:rsidR="008D2957">
        <w:rPr>
          <w:rFonts w:eastAsia="Times New Roman" w:cs="Times New Roman"/>
          <w:i/>
          <w:iCs/>
          <w:color w:val="000000"/>
          <w:sz w:val="20"/>
          <w:szCs w:val="20"/>
        </w:rPr>
        <w:t>Bean Trees</w:t>
      </w:r>
      <w:r w:rsidR="00C83DAE">
        <w:rPr>
          <w:rFonts w:eastAsia="Times New Roman" w:cs="Times New Roman"/>
          <w:color w:val="000000"/>
          <w:sz w:val="20"/>
          <w:szCs w:val="20"/>
        </w:rPr>
        <w:t>.</w:t>
      </w:r>
      <w:r w:rsidR="000F758E">
        <w:rPr>
          <w:rFonts w:eastAsia="Times New Roman" w:cs="Times New Roman"/>
          <w:color w:val="000000"/>
          <w:sz w:val="20"/>
          <w:szCs w:val="20"/>
        </w:rPr>
        <w:t xml:space="preserve"> I am asking you to </w:t>
      </w:r>
      <w:r w:rsidRPr="00D9430D">
        <w:rPr>
          <w:rFonts w:eastAsia="Times New Roman" w:cs="Times New Roman"/>
          <w:color w:val="000000"/>
          <w:sz w:val="20"/>
          <w:szCs w:val="20"/>
        </w:rPr>
        <w:t>choose a topic, br</w:t>
      </w:r>
      <w:r w:rsidR="00BA45EE">
        <w:rPr>
          <w:rFonts w:eastAsia="Times New Roman" w:cs="Times New Roman"/>
          <w:color w:val="000000"/>
          <w:sz w:val="20"/>
          <w:szCs w:val="20"/>
        </w:rPr>
        <w:t xml:space="preserve">ainstorm ideas, draft a thesis and subtopics, find evidence and </w:t>
      </w:r>
      <w:r w:rsidRPr="00D9430D">
        <w:rPr>
          <w:rFonts w:eastAsia="Times New Roman" w:cs="Times New Roman"/>
          <w:color w:val="000000"/>
          <w:sz w:val="20"/>
          <w:szCs w:val="20"/>
        </w:rPr>
        <w:t xml:space="preserve">generate a final paper. </w:t>
      </w:r>
    </w:p>
    <w:p w:rsidR="00D9430D" w:rsidRPr="00D9430D" w:rsidRDefault="00D9430D" w:rsidP="00D9430D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9430D" w:rsidRPr="00D9430D" w:rsidRDefault="00D9430D" w:rsidP="00D9430D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9430D">
        <w:rPr>
          <w:rFonts w:eastAsia="Times New Roman" w:cs="Times New Roman"/>
          <w:b/>
          <w:bCs/>
          <w:color w:val="000000"/>
          <w:sz w:val="20"/>
          <w:szCs w:val="20"/>
        </w:rPr>
        <w:t>Are we writing a full essay?</w:t>
      </w:r>
    </w:p>
    <w:p w:rsidR="00D9430D" w:rsidRPr="00D9430D" w:rsidRDefault="00D9430D" w:rsidP="00D9430D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D9430D">
        <w:rPr>
          <w:rFonts w:eastAsia="Times New Roman" w:cs="Times New Roman"/>
          <w:color w:val="000000"/>
          <w:sz w:val="20"/>
          <w:szCs w:val="20"/>
        </w:rPr>
        <w:t xml:space="preserve">No. </w:t>
      </w:r>
      <w:r>
        <w:rPr>
          <w:rFonts w:eastAsia="Times New Roman" w:cs="Times New Roman"/>
          <w:color w:val="000000"/>
          <w:sz w:val="20"/>
          <w:szCs w:val="20"/>
        </w:rPr>
        <w:t>For this assignment,</w:t>
      </w:r>
      <w:r w:rsidRPr="00D9430D">
        <w:rPr>
          <w:rFonts w:eastAsia="Times New Roman" w:cs="Times New Roman"/>
          <w:color w:val="000000"/>
          <w:sz w:val="20"/>
          <w:szCs w:val="20"/>
        </w:rPr>
        <w:t xml:space="preserve"> you will be writing a thesis statemen</w:t>
      </w:r>
      <w:r w:rsidR="000F758E">
        <w:rPr>
          <w:rFonts w:eastAsia="Times New Roman" w:cs="Times New Roman"/>
          <w:color w:val="000000"/>
          <w:sz w:val="20"/>
          <w:szCs w:val="20"/>
        </w:rPr>
        <w:t>t</w:t>
      </w:r>
      <w:r w:rsidR="00BA45EE">
        <w:rPr>
          <w:rFonts w:eastAsia="Times New Roman" w:cs="Times New Roman"/>
          <w:color w:val="000000"/>
          <w:sz w:val="20"/>
          <w:szCs w:val="20"/>
        </w:rPr>
        <w:t xml:space="preserve">, </w:t>
      </w:r>
      <w:r w:rsidRPr="00D9430D">
        <w:rPr>
          <w:rFonts w:eastAsia="Times New Roman" w:cs="Times New Roman"/>
          <w:color w:val="000000"/>
          <w:sz w:val="20"/>
          <w:szCs w:val="20"/>
        </w:rPr>
        <w:t>two body paragraphs</w:t>
      </w:r>
      <w:r w:rsidR="008D2957">
        <w:rPr>
          <w:rFonts w:eastAsia="Times New Roman" w:cs="Times New Roman"/>
          <w:color w:val="000000"/>
          <w:sz w:val="20"/>
          <w:szCs w:val="20"/>
        </w:rPr>
        <w:t xml:space="preserve"> and a concluding sentence</w:t>
      </w:r>
      <w:r w:rsidRPr="00D9430D">
        <w:rPr>
          <w:rFonts w:eastAsia="Times New Roman" w:cs="Times New Roman"/>
          <w:color w:val="000000"/>
          <w:sz w:val="20"/>
          <w:szCs w:val="20"/>
        </w:rPr>
        <w:t xml:space="preserve">. This will demonstrate to me your comprehension of creating subtopics, crafting </w:t>
      </w:r>
      <w:r w:rsidR="00C83DAE">
        <w:rPr>
          <w:rFonts w:eastAsia="Times New Roman" w:cs="Times New Roman"/>
          <w:color w:val="000000"/>
          <w:sz w:val="20"/>
          <w:szCs w:val="20"/>
        </w:rPr>
        <w:t>a thesis statement</w:t>
      </w:r>
      <w:r w:rsidRPr="00D9430D">
        <w:rPr>
          <w:rFonts w:eastAsia="Times New Roman" w:cs="Times New Roman"/>
          <w:color w:val="000000"/>
          <w:sz w:val="20"/>
          <w:szCs w:val="20"/>
        </w:rPr>
        <w:t xml:space="preserve"> and integrating quotes.</w:t>
      </w:r>
    </w:p>
    <w:p w:rsidR="00D9430D" w:rsidRPr="00D9430D" w:rsidRDefault="00D9430D" w:rsidP="00D9430D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9430D" w:rsidRPr="00D9430D" w:rsidRDefault="00D9430D" w:rsidP="00D9430D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9430D">
        <w:rPr>
          <w:rFonts w:eastAsia="Times New Roman" w:cs="Times New Roman"/>
          <w:b/>
          <w:bCs/>
          <w:color w:val="000000"/>
          <w:sz w:val="20"/>
          <w:szCs w:val="20"/>
        </w:rPr>
        <w:t>What</w:t>
      </w:r>
      <w:r w:rsidR="00C63A98">
        <w:rPr>
          <w:rFonts w:eastAsia="Times New Roman" w:cs="Times New Roman"/>
          <w:b/>
          <w:bCs/>
          <w:color w:val="000000"/>
          <w:sz w:val="20"/>
          <w:szCs w:val="20"/>
        </w:rPr>
        <w:t>’s</w:t>
      </w:r>
      <w:r w:rsidRPr="00D9430D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C63A98">
        <w:rPr>
          <w:rFonts w:eastAsia="Times New Roman" w:cs="Times New Roman"/>
          <w:b/>
          <w:bCs/>
          <w:color w:val="000000"/>
          <w:sz w:val="20"/>
          <w:szCs w:val="20"/>
        </w:rPr>
        <w:t>the prompt</w:t>
      </w:r>
      <w:r w:rsidRPr="00D9430D">
        <w:rPr>
          <w:rFonts w:eastAsia="Times New Roman" w:cs="Times New Roman"/>
          <w:b/>
          <w:bCs/>
          <w:color w:val="000000"/>
          <w:sz w:val="20"/>
          <w:szCs w:val="20"/>
        </w:rPr>
        <w:t>?</w:t>
      </w:r>
    </w:p>
    <w:p w:rsidR="00D9430D" w:rsidRDefault="00C63A98" w:rsidP="00D9430D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We’ve spent a lot of time discussing themes in the text. Choose one of the themes that you wrote about in your final thoughts </w:t>
      </w:r>
      <w:r w:rsidR="00BA45EE">
        <w:rPr>
          <w:rFonts w:eastAsia="Times New Roman" w:cs="Times New Roman"/>
          <w:color w:val="000000"/>
          <w:sz w:val="20"/>
          <w:szCs w:val="20"/>
        </w:rPr>
        <w:t>paragraphs and determine the message that the text sends</w:t>
      </w:r>
      <w:r>
        <w:rPr>
          <w:rFonts w:eastAsia="Times New Roman" w:cs="Times New Roman"/>
          <w:color w:val="000000"/>
          <w:sz w:val="20"/>
          <w:szCs w:val="20"/>
        </w:rPr>
        <w:t xml:space="preserve">. </w:t>
      </w:r>
      <w:r w:rsidR="00BA45EE">
        <w:rPr>
          <w:rFonts w:eastAsia="Times New Roman" w:cs="Times New Roman"/>
          <w:color w:val="000000"/>
          <w:sz w:val="20"/>
          <w:szCs w:val="20"/>
        </w:rPr>
        <w:t>In other words, w</w:t>
      </w:r>
      <w:r>
        <w:rPr>
          <w:rFonts w:eastAsia="Times New Roman" w:cs="Times New Roman"/>
          <w:color w:val="000000"/>
          <w:sz w:val="20"/>
          <w:szCs w:val="20"/>
        </w:rPr>
        <w:t>hat does the text suggest about_____?</w:t>
      </w:r>
    </w:p>
    <w:p w:rsidR="00D9430D" w:rsidRPr="00D9430D" w:rsidRDefault="00D9430D" w:rsidP="00D9430D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9430D" w:rsidRPr="00D9430D" w:rsidRDefault="00D9430D" w:rsidP="00D9430D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9430D">
        <w:rPr>
          <w:rFonts w:eastAsia="Times New Roman" w:cs="Times New Roman"/>
          <w:b/>
          <w:bCs/>
          <w:color w:val="000000"/>
          <w:sz w:val="20"/>
          <w:szCs w:val="20"/>
        </w:rPr>
        <w:t>How should I prepare?</w:t>
      </w:r>
    </w:p>
    <w:p w:rsidR="0095619B" w:rsidRDefault="0095619B" w:rsidP="005675C2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Review your final thoughts paragraphs—which paragraph is the strongest?</w:t>
      </w:r>
    </w:p>
    <w:p w:rsidR="00D9430D" w:rsidRPr="005675C2" w:rsidRDefault="00D9430D" w:rsidP="005675C2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5675C2">
        <w:rPr>
          <w:rFonts w:eastAsia="Times New Roman" w:cs="Times New Roman"/>
          <w:color w:val="000000"/>
          <w:sz w:val="20"/>
          <w:szCs w:val="20"/>
        </w:rPr>
        <w:t xml:space="preserve">Use your </w:t>
      </w:r>
      <w:r w:rsidR="0095619B">
        <w:rPr>
          <w:rFonts w:eastAsia="Times New Roman" w:cs="Times New Roman"/>
          <w:color w:val="000000"/>
          <w:sz w:val="20"/>
          <w:szCs w:val="20"/>
        </w:rPr>
        <w:t xml:space="preserve">prep paragraphs </w:t>
      </w:r>
      <w:r w:rsidR="001D6DFE" w:rsidRPr="005675C2">
        <w:rPr>
          <w:rFonts w:eastAsia="Times New Roman" w:cs="Times New Roman"/>
          <w:color w:val="000000"/>
          <w:sz w:val="20"/>
          <w:szCs w:val="20"/>
        </w:rPr>
        <w:t xml:space="preserve">to </w:t>
      </w:r>
      <w:r w:rsidRPr="005675C2">
        <w:rPr>
          <w:rFonts w:eastAsia="Times New Roman" w:cs="Times New Roman"/>
          <w:color w:val="000000"/>
          <w:sz w:val="20"/>
          <w:szCs w:val="20"/>
        </w:rPr>
        <w:t>develop working thesis statements.</w:t>
      </w:r>
    </w:p>
    <w:p w:rsidR="00D9430D" w:rsidRPr="00D9430D" w:rsidRDefault="00D9430D" w:rsidP="00D9430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D9430D">
        <w:rPr>
          <w:rFonts w:eastAsia="Times New Roman" w:cs="Times New Roman"/>
          <w:color w:val="000000"/>
          <w:sz w:val="20"/>
          <w:szCs w:val="20"/>
        </w:rPr>
        <w:t>Select the one for which you have the best thesis and use that to develop subtopics that address how/why.</w:t>
      </w:r>
    </w:p>
    <w:p w:rsidR="00D9430D" w:rsidRPr="00D9430D" w:rsidRDefault="00C63A98" w:rsidP="00D9430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Complete</w:t>
      </w:r>
      <w:r w:rsidR="004D64EF">
        <w:rPr>
          <w:rFonts w:eastAsia="Times New Roman" w:cs="Times New Roman"/>
          <w:color w:val="000000"/>
          <w:sz w:val="20"/>
          <w:szCs w:val="20"/>
        </w:rPr>
        <w:t xml:space="preserve"> the </w:t>
      </w:r>
      <w:r w:rsidR="00C83DAE">
        <w:rPr>
          <w:rFonts w:eastAsia="Times New Roman" w:cs="Times New Roman"/>
          <w:color w:val="000000"/>
          <w:sz w:val="20"/>
          <w:szCs w:val="20"/>
        </w:rPr>
        <w:t>say</w:t>
      </w:r>
      <w:r w:rsidR="00843DAA">
        <w:rPr>
          <w:rFonts w:eastAsia="Times New Roman" w:cs="Times New Roman"/>
          <w:color w:val="000000"/>
          <w:sz w:val="20"/>
          <w:szCs w:val="20"/>
        </w:rPr>
        <w:t>,</w:t>
      </w:r>
      <w:r w:rsidR="00C83DAE">
        <w:rPr>
          <w:rFonts w:eastAsia="Times New Roman" w:cs="Times New Roman"/>
          <w:color w:val="000000"/>
          <w:sz w:val="20"/>
          <w:szCs w:val="20"/>
        </w:rPr>
        <w:t xml:space="preserve"> mean</w:t>
      </w:r>
      <w:r w:rsidR="00843DAA">
        <w:rPr>
          <w:rFonts w:eastAsia="Times New Roman" w:cs="Times New Roman"/>
          <w:color w:val="000000"/>
          <w:sz w:val="20"/>
          <w:szCs w:val="20"/>
        </w:rPr>
        <w:t>,</w:t>
      </w:r>
      <w:r w:rsidR="00C83DAE">
        <w:rPr>
          <w:rFonts w:eastAsia="Times New Roman" w:cs="Times New Roman"/>
          <w:color w:val="000000"/>
          <w:sz w:val="20"/>
          <w:szCs w:val="20"/>
        </w:rPr>
        <w:t xml:space="preserve"> m</w:t>
      </w:r>
      <w:r w:rsidR="007313B2">
        <w:rPr>
          <w:rFonts w:eastAsia="Times New Roman" w:cs="Times New Roman"/>
          <w:color w:val="000000"/>
          <w:sz w:val="20"/>
          <w:szCs w:val="20"/>
        </w:rPr>
        <w:t xml:space="preserve">atter chart </w:t>
      </w:r>
      <w:r>
        <w:rPr>
          <w:rFonts w:eastAsia="Times New Roman" w:cs="Times New Roman"/>
          <w:color w:val="000000"/>
          <w:sz w:val="20"/>
          <w:szCs w:val="20"/>
        </w:rPr>
        <w:t>that we will begin work on in class</w:t>
      </w:r>
      <w:r w:rsidR="007313B2">
        <w:rPr>
          <w:rFonts w:eastAsia="Times New Roman" w:cs="Times New Roman"/>
          <w:color w:val="000000"/>
          <w:sz w:val="20"/>
          <w:szCs w:val="20"/>
        </w:rPr>
        <w:t>.</w:t>
      </w:r>
    </w:p>
    <w:p w:rsidR="00C83DAE" w:rsidRDefault="00C83DAE" w:rsidP="00D9430D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C83DAE" w:rsidRPr="00C83DAE" w:rsidRDefault="00C83DAE" w:rsidP="00C83DA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C83DAE">
        <w:rPr>
          <w:rFonts w:eastAsia="Times New Roman" w:cs="Times New Roman"/>
          <w:b/>
          <w:sz w:val="20"/>
          <w:szCs w:val="20"/>
        </w:rPr>
        <w:t>When will I write the essay?</w:t>
      </w:r>
    </w:p>
    <w:p w:rsidR="00C83DAE" w:rsidRDefault="00C83DAE" w:rsidP="00C83DAE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You will write the essay in class on </w:t>
      </w:r>
      <w:r w:rsidR="004C47F7">
        <w:rPr>
          <w:rFonts w:eastAsia="Times New Roman" w:cs="Times New Roman"/>
          <w:sz w:val="20"/>
          <w:szCs w:val="20"/>
        </w:rPr>
        <w:t>Friday</w:t>
      </w:r>
      <w:r w:rsidR="00C63A98">
        <w:rPr>
          <w:rFonts w:eastAsia="Times New Roman" w:cs="Times New Roman"/>
          <w:sz w:val="20"/>
          <w:szCs w:val="20"/>
        </w:rPr>
        <w:t xml:space="preserve">, October </w:t>
      </w:r>
      <w:r w:rsidR="00D2779B">
        <w:rPr>
          <w:rFonts w:eastAsia="Times New Roman" w:cs="Times New Roman"/>
          <w:sz w:val="20"/>
          <w:szCs w:val="20"/>
        </w:rPr>
        <w:t>1</w:t>
      </w:r>
      <w:r w:rsidR="004C47F7">
        <w:rPr>
          <w:rFonts w:eastAsia="Times New Roman" w:cs="Times New Roman"/>
          <w:sz w:val="20"/>
          <w:szCs w:val="20"/>
        </w:rPr>
        <w:t>8</w:t>
      </w:r>
      <w:r>
        <w:rPr>
          <w:rFonts w:eastAsia="Times New Roman" w:cs="Times New Roman"/>
          <w:sz w:val="20"/>
          <w:szCs w:val="20"/>
        </w:rPr>
        <w:t>.</w:t>
      </w:r>
    </w:p>
    <w:p w:rsidR="00C63A98" w:rsidRDefault="00C63A98" w:rsidP="00C83DA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C63A98" w:rsidRPr="00C63A98" w:rsidRDefault="00C63A98" w:rsidP="00C83DA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C63A98">
        <w:rPr>
          <w:rFonts w:eastAsia="Times New Roman" w:cs="Times New Roman"/>
          <w:b/>
          <w:sz w:val="20"/>
          <w:szCs w:val="20"/>
        </w:rPr>
        <w:t>Are there other important</w:t>
      </w:r>
      <w:r>
        <w:rPr>
          <w:rFonts w:eastAsia="Times New Roman" w:cs="Times New Roman"/>
          <w:b/>
          <w:sz w:val="20"/>
          <w:szCs w:val="20"/>
        </w:rPr>
        <w:t xml:space="preserve"> due dates for this assignment?</w:t>
      </w:r>
    </w:p>
    <w:p w:rsidR="00C63A98" w:rsidRDefault="00C63A98" w:rsidP="00C83DAE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Yes, please review the due dates below.</w:t>
      </w:r>
    </w:p>
    <w:p w:rsidR="00C63A98" w:rsidRDefault="00C63A98" w:rsidP="00C83DA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63A98" w:rsidTr="00C63A98">
        <w:tc>
          <w:tcPr>
            <w:tcW w:w="3116" w:type="dxa"/>
          </w:tcPr>
          <w:p w:rsidR="00C63A98" w:rsidRDefault="004C47F7" w:rsidP="00C83DA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Important Dates</w:t>
            </w:r>
          </w:p>
        </w:tc>
        <w:tc>
          <w:tcPr>
            <w:tcW w:w="3117" w:type="dxa"/>
          </w:tcPr>
          <w:p w:rsidR="00C63A98" w:rsidRPr="00C63A98" w:rsidRDefault="00C63A98" w:rsidP="00C83DAE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C63A98">
              <w:rPr>
                <w:rFonts w:eastAsia="Times New Roman" w:cs="Times New Roman"/>
                <w:b/>
                <w:sz w:val="20"/>
                <w:szCs w:val="20"/>
              </w:rPr>
              <w:t xml:space="preserve">Period </w:t>
            </w:r>
            <w:r w:rsidR="00D2779B">
              <w:rPr>
                <w:rFonts w:eastAsia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17" w:type="dxa"/>
          </w:tcPr>
          <w:p w:rsidR="00C63A98" w:rsidRPr="00C63A98" w:rsidRDefault="00C63A98" w:rsidP="00C83DAE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C63A98">
              <w:rPr>
                <w:rFonts w:eastAsia="Times New Roman" w:cs="Times New Roman"/>
                <w:b/>
                <w:sz w:val="20"/>
                <w:szCs w:val="20"/>
              </w:rPr>
              <w:t xml:space="preserve">Period </w:t>
            </w:r>
            <w:r w:rsidR="00D2779B">
              <w:rPr>
                <w:rFonts w:eastAsia="Times New Roman" w:cs="Times New Roman"/>
                <w:b/>
                <w:sz w:val="20"/>
                <w:szCs w:val="20"/>
              </w:rPr>
              <w:t>8</w:t>
            </w:r>
          </w:p>
        </w:tc>
      </w:tr>
      <w:tr w:rsidR="00C63A98" w:rsidTr="00C63A98">
        <w:tc>
          <w:tcPr>
            <w:tcW w:w="3116" w:type="dxa"/>
          </w:tcPr>
          <w:p w:rsidR="00C63A98" w:rsidRDefault="00C63A98" w:rsidP="00C83DA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Thesis Statement</w:t>
            </w:r>
          </w:p>
        </w:tc>
        <w:tc>
          <w:tcPr>
            <w:tcW w:w="3117" w:type="dxa"/>
          </w:tcPr>
          <w:p w:rsidR="00C63A98" w:rsidRDefault="00C63A98" w:rsidP="00C83DA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Monday, October </w:t>
            </w:r>
            <w:r w:rsidR="00D2779B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117" w:type="dxa"/>
          </w:tcPr>
          <w:p w:rsidR="00C63A98" w:rsidRDefault="00D2779B" w:rsidP="00C83DA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Tuesday</w:t>
            </w:r>
            <w:r w:rsidR="00BA45EE">
              <w:rPr>
                <w:rFonts w:eastAsia="Times New Roman" w:cs="Times New Roman"/>
                <w:sz w:val="20"/>
                <w:szCs w:val="20"/>
              </w:rPr>
              <w:t xml:space="preserve">, October </w:t>
            </w: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  <w:p w:rsidR="00C63A98" w:rsidRDefault="00C63A98" w:rsidP="00C83DA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3A98" w:rsidTr="00C63A98">
        <w:tc>
          <w:tcPr>
            <w:tcW w:w="3116" w:type="dxa"/>
          </w:tcPr>
          <w:p w:rsidR="00C63A98" w:rsidRDefault="00C63A98" w:rsidP="00C83DA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Subtopic</w:t>
            </w:r>
            <w:r w:rsidR="00BA45EE">
              <w:rPr>
                <w:rFonts w:eastAsia="Times New Roman" w:cs="Times New Roman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>/topic sentences (by the end of the period)</w:t>
            </w:r>
          </w:p>
        </w:tc>
        <w:tc>
          <w:tcPr>
            <w:tcW w:w="3117" w:type="dxa"/>
          </w:tcPr>
          <w:p w:rsidR="00C63A98" w:rsidRDefault="00C63A98" w:rsidP="00C83DA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Tuesday, October </w:t>
            </w:r>
            <w:r w:rsidR="00D2779B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3117" w:type="dxa"/>
          </w:tcPr>
          <w:p w:rsidR="00C63A98" w:rsidRDefault="00D2779B" w:rsidP="00C83DA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Thursday</w:t>
            </w:r>
            <w:r w:rsidR="00C63A98">
              <w:rPr>
                <w:rFonts w:eastAsia="Times New Roman" w:cs="Times New Roman"/>
                <w:sz w:val="20"/>
                <w:szCs w:val="20"/>
              </w:rPr>
              <w:t>, October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10</w:t>
            </w:r>
          </w:p>
        </w:tc>
      </w:tr>
      <w:tr w:rsidR="00C63A98" w:rsidTr="00C63A98">
        <w:tc>
          <w:tcPr>
            <w:tcW w:w="3116" w:type="dxa"/>
          </w:tcPr>
          <w:p w:rsidR="00C63A98" w:rsidRDefault="00C63A98" w:rsidP="00C83DA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Evidence</w:t>
            </w:r>
          </w:p>
        </w:tc>
        <w:tc>
          <w:tcPr>
            <w:tcW w:w="3117" w:type="dxa"/>
          </w:tcPr>
          <w:p w:rsidR="00C63A98" w:rsidRDefault="004C47F7" w:rsidP="00C83DA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Friday</w:t>
            </w:r>
            <w:r w:rsidR="00C63A98">
              <w:rPr>
                <w:rFonts w:eastAsia="Times New Roman" w:cs="Times New Roman"/>
                <w:sz w:val="20"/>
                <w:szCs w:val="20"/>
              </w:rPr>
              <w:t xml:space="preserve">, October </w:t>
            </w: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7" w:type="dxa"/>
          </w:tcPr>
          <w:p w:rsidR="00C63A98" w:rsidRDefault="004C47F7" w:rsidP="00C83DA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Friday</w:t>
            </w:r>
            <w:r w:rsidR="00C63A98">
              <w:rPr>
                <w:rFonts w:eastAsia="Times New Roman" w:cs="Times New Roman"/>
                <w:sz w:val="20"/>
                <w:szCs w:val="20"/>
              </w:rPr>
              <w:t>, October 1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  <w:p w:rsidR="00C63A98" w:rsidRDefault="00C63A98" w:rsidP="00C83DA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C47F7" w:rsidTr="00C63A98">
        <w:tc>
          <w:tcPr>
            <w:tcW w:w="3116" w:type="dxa"/>
          </w:tcPr>
          <w:p w:rsidR="004C47F7" w:rsidRDefault="004C47F7" w:rsidP="00C83DA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Mini-essay (writing in class)</w:t>
            </w:r>
          </w:p>
        </w:tc>
        <w:tc>
          <w:tcPr>
            <w:tcW w:w="3117" w:type="dxa"/>
          </w:tcPr>
          <w:p w:rsidR="004C47F7" w:rsidRDefault="004C47F7" w:rsidP="00C83DA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Friday, October 1</w:t>
            </w: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3117" w:type="dxa"/>
          </w:tcPr>
          <w:p w:rsidR="004C47F7" w:rsidRDefault="004C47F7" w:rsidP="004C47F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Friday, October 1</w:t>
            </w:r>
            <w:r>
              <w:rPr>
                <w:rFonts w:eastAsia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  <w:p w:rsidR="004C47F7" w:rsidRDefault="004C47F7" w:rsidP="00C83DA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D9430D" w:rsidRPr="00D9430D" w:rsidRDefault="00D9430D" w:rsidP="00D9430D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9430D" w:rsidRPr="00D9430D" w:rsidRDefault="00D9430D" w:rsidP="00D9430D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9430D">
        <w:rPr>
          <w:rFonts w:eastAsia="Times New Roman" w:cs="Times New Roman"/>
          <w:b/>
          <w:bCs/>
          <w:color w:val="000000"/>
          <w:sz w:val="20"/>
          <w:szCs w:val="20"/>
        </w:rPr>
        <w:t xml:space="preserve">What can I bring in on the day of the in-class essay? </w:t>
      </w:r>
    </w:p>
    <w:p w:rsidR="00D9430D" w:rsidRDefault="00D9430D" w:rsidP="00D9430D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D9430D">
        <w:rPr>
          <w:rFonts w:eastAsia="Times New Roman" w:cs="Times New Roman"/>
          <w:color w:val="000000"/>
          <w:sz w:val="20"/>
          <w:szCs w:val="20"/>
        </w:rPr>
        <w:t xml:space="preserve">You may use the </w:t>
      </w:r>
      <w:r w:rsidR="00C63A98">
        <w:rPr>
          <w:rFonts w:eastAsia="Times New Roman" w:cs="Times New Roman"/>
          <w:color w:val="000000"/>
          <w:sz w:val="20"/>
          <w:szCs w:val="20"/>
        </w:rPr>
        <w:t>say/mean/matter chart, your book and your notes</w:t>
      </w:r>
      <w:r w:rsidRPr="00D9430D">
        <w:rPr>
          <w:rFonts w:eastAsia="Times New Roman" w:cs="Times New Roman"/>
          <w:color w:val="000000"/>
          <w:sz w:val="20"/>
          <w:szCs w:val="20"/>
        </w:rPr>
        <w:t>.</w:t>
      </w:r>
      <w:r w:rsidR="00AF6A44">
        <w:rPr>
          <w:rFonts w:eastAsia="Times New Roman" w:cs="Times New Roman"/>
          <w:color w:val="000000"/>
          <w:sz w:val="20"/>
          <w:szCs w:val="20"/>
        </w:rPr>
        <w:t xml:space="preserve"> It might be helpful to organize these notes/documents before the day of the essay</w:t>
      </w:r>
      <w:r w:rsidRPr="00D9430D">
        <w:rPr>
          <w:rFonts w:eastAsia="Times New Roman" w:cs="Times New Roman"/>
          <w:color w:val="000000"/>
          <w:sz w:val="20"/>
          <w:szCs w:val="20"/>
        </w:rPr>
        <w:t xml:space="preserve">. </w:t>
      </w:r>
      <w:r w:rsidR="00AF6A44">
        <w:rPr>
          <w:rFonts w:eastAsia="Times New Roman" w:cs="Times New Roman"/>
          <w:color w:val="000000"/>
          <w:sz w:val="20"/>
          <w:szCs w:val="20"/>
        </w:rPr>
        <w:t>Please k</w:t>
      </w:r>
      <w:r w:rsidRPr="00D9430D">
        <w:rPr>
          <w:rFonts w:eastAsia="Times New Roman" w:cs="Times New Roman"/>
          <w:color w:val="000000"/>
          <w:sz w:val="20"/>
          <w:szCs w:val="20"/>
        </w:rPr>
        <w:t xml:space="preserve">now that I will </w:t>
      </w:r>
      <w:r w:rsidR="00D2779B">
        <w:rPr>
          <w:rFonts w:eastAsia="Times New Roman" w:cs="Times New Roman"/>
          <w:color w:val="000000"/>
          <w:sz w:val="20"/>
          <w:szCs w:val="20"/>
        </w:rPr>
        <w:t>review</w:t>
      </w:r>
      <w:r w:rsidRPr="00D9430D">
        <w:rPr>
          <w:rFonts w:eastAsia="Times New Roman" w:cs="Times New Roman"/>
          <w:color w:val="000000"/>
          <w:sz w:val="20"/>
          <w:szCs w:val="20"/>
        </w:rPr>
        <w:t xml:space="preserve"> your preparation materials during the essay to ensure that you are following </w:t>
      </w:r>
      <w:r w:rsidR="00C63A98">
        <w:rPr>
          <w:rFonts w:eastAsia="Times New Roman" w:cs="Times New Roman"/>
          <w:color w:val="000000"/>
          <w:sz w:val="20"/>
          <w:szCs w:val="20"/>
        </w:rPr>
        <w:t>the</w:t>
      </w:r>
      <w:r w:rsidRPr="00D9430D">
        <w:rPr>
          <w:rFonts w:eastAsia="Times New Roman" w:cs="Times New Roman"/>
          <w:color w:val="000000"/>
          <w:sz w:val="20"/>
          <w:szCs w:val="20"/>
        </w:rPr>
        <w:t xml:space="preserve"> guidelines</w:t>
      </w:r>
      <w:r w:rsidR="00D2779B">
        <w:rPr>
          <w:rFonts w:eastAsia="Times New Roman" w:cs="Times New Roman"/>
          <w:color w:val="000000"/>
          <w:sz w:val="20"/>
          <w:szCs w:val="20"/>
        </w:rPr>
        <w:t xml:space="preserve"> and you will submit your say/mean/matter chart along with your essay.</w:t>
      </w:r>
    </w:p>
    <w:p w:rsidR="000F758E" w:rsidRPr="00D9430D" w:rsidRDefault="000F758E" w:rsidP="00D9430D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9430D" w:rsidRPr="00D9430D" w:rsidRDefault="00D9430D" w:rsidP="00D9430D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9430D">
        <w:rPr>
          <w:rFonts w:eastAsia="Times New Roman" w:cs="Times New Roman"/>
          <w:b/>
          <w:bCs/>
          <w:color w:val="000000"/>
          <w:sz w:val="20"/>
          <w:szCs w:val="20"/>
        </w:rPr>
        <w:t>How long should my essay be?</w:t>
      </w:r>
    </w:p>
    <w:p w:rsidR="00D9430D" w:rsidRPr="00D2779B" w:rsidRDefault="000F758E" w:rsidP="00BA45EE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There is no page requirement.</w:t>
      </w:r>
      <w:r w:rsidR="004D64EF">
        <w:rPr>
          <w:rFonts w:eastAsia="Times New Roman" w:cs="Times New Roman"/>
          <w:color w:val="000000"/>
          <w:sz w:val="20"/>
          <w:szCs w:val="20"/>
        </w:rPr>
        <w:t xml:space="preserve"> Your essay should include your thesis statement, two body paragraphs and a concluding sentence.</w:t>
      </w:r>
      <w:r w:rsidR="00C63A98" w:rsidRPr="00BA45EE">
        <w:rPr>
          <w:rFonts w:eastAsia="Times New Roman" w:cs="Times New Roman"/>
          <w:color w:val="000000"/>
          <w:sz w:val="16"/>
          <w:szCs w:val="16"/>
        </w:rPr>
        <w:t xml:space="preserve"> </w:t>
      </w:r>
    </w:p>
    <w:sectPr w:rsidR="00D9430D" w:rsidRPr="00D2779B" w:rsidSect="00BA45E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408B4"/>
    <w:multiLevelType w:val="multilevel"/>
    <w:tmpl w:val="2D0A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E34FD"/>
    <w:multiLevelType w:val="multilevel"/>
    <w:tmpl w:val="1FD4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0A47CF"/>
    <w:multiLevelType w:val="multilevel"/>
    <w:tmpl w:val="3B2C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0D"/>
    <w:rsid w:val="000F758E"/>
    <w:rsid w:val="001D6DFE"/>
    <w:rsid w:val="004C47F7"/>
    <w:rsid w:val="004D64EF"/>
    <w:rsid w:val="005675C2"/>
    <w:rsid w:val="007313B2"/>
    <w:rsid w:val="00791D58"/>
    <w:rsid w:val="00843DAA"/>
    <w:rsid w:val="008D2957"/>
    <w:rsid w:val="0095619B"/>
    <w:rsid w:val="00AF6A44"/>
    <w:rsid w:val="00BA45EE"/>
    <w:rsid w:val="00BF6D29"/>
    <w:rsid w:val="00C63A98"/>
    <w:rsid w:val="00C83DAE"/>
    <w:rsid w:val="00D2779B"/>
    <w:rsid w:val="00D9430D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1A7B"/>
  <w15:chartTrackingRefBased/>
  <w15:docId w15:val="{ED461961-EBC9-4A64-B250-48133DEF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3</cp:revision>
  <cp:lastPrinted>2017-10-13T14:25:00Z</cp:lastPrinted>
  <dcterms:created xsi:type="dcterms:W3CDTF">2019-10-07T15:14:00Z</dcterms:created>
  <dcterms:modified xsi:type="dcterms:W3CDTF">2019-10-07T19:09:00Z</dcterms:modified>
</cp:coreProperties>
</file>